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3B8C7" w14:textId="6C96211C" w:rsidR="003E0F7C" w:rsidRDefault="000F2D84" w:rsidP="00EC205B">
      <w:r>
        <w:rPr>
          <w:noProof/>
        </w:rPr>
        <w:drawing>
          <wp:anchor distT="0" distB="0" distL="114300" distR="114300" simplePos="0" relativeHeight="251657216" behindDoc="0" locked="0" layoutInCell="1" allowOverlap="1" wp14:anchorId="23F7D7C9" wp14:editId="6A02B62C">
            <wp:simplePos x="0" y="0"/>
            <wp:positionH relativeFrom="column">
              <wp:posOffset>2303433</wp:posOffset>
            </wp:positionH>
            <wp:positionV relativeFrom="paragraph">
              <wp:posOffset>-327660</wp:posOffset>
            </wp:positionV>
            <wp:extent cx="1145516" cy="1259457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16" cy="1259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748E78" w14:textId="2EE6F01C" w:rsidR="00EC205B" w:rsidRDefault="00EC205B" w:rsidP="00EC205B"/>
    <w:p w14:paraId="4E8A8C2D" w14:textId="77777777" w:rsidR="00EC205B" w:rsidRPr="002F53DD" w:rsidRDefault="00EC205B" w:rsidP="00EC205B">
      <w:pPr>
        <w:pStyle w:val="NoSpacing"/>
        <w:rPr>
          <w:rFonts w:ascii="TH SarabunIT๙" w:hAnsi="TH SarabunIT๙" w:cs="TH SarabunIT๙"/>
          <w:sz w:val="16"/>
          <w:szCs w:val="16"/>
        </w:rPr>
      </w:pPr>
    </w:p>
    <w:p w14:paraId="1B1F1320" w14:textId="77777777" w:rsidR="00DC3881" w:rsidRDefault="00DC3881" w:rsidP="00DC3881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34307A7B" w14:textId="58785343" w:rsidR="00EC205B" w:rsidRPr="002F53DD" w:rsidRDefault="00EC205B" w:rsidP="00C03A90">
      <w:pPr>
        <w:pStyle w:val="NoSpacing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F53DD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</w:t>
      </w:r>
      <w:r w:rsidR="003E0F7C">
        <w:rPr>
          <w:rFonts w:ascii="TH SarabunIT๙" w:hAnsi="TH SarabunIT๙" w:cs="TH SarabunIT๙" w:hint="cs"/>
          <w:sz w:val="32"/>
          <w:szCs w:val="32"/>
          <w:cs/>
        </w:rPr>
        <w:t>กำปัง</w:t>
      </w:r>
    </w:p>
    <w:p w14:paraId="42D79C3F" w14:textId="2042B7BC" w:rsidR="00EC205B" w:rsidRDefault="00EC205B" w:rsidP="00C03A90">
      <w:pPr>
        <w:pStyle w:val="NoSpacing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F53DD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C38C6">
        <w:rPr>
          <w:rFonts w:ascii="TH SarabunIT๙" w:hAnsi="TH SarabunIT๙" w:cs="TH SarabunIT๙" w:hint="cs"/>
          <w:sz w:val="32"/>
          <w:szCs w:val="32"/>
          <w:cs/>
        </w:rPr>
        <w:t>นโยบายการบริการทรัพยากรบุคคล</w:t>
      </w:r>
    </w:p>
    <w:p w14:paraId="6491F560" w14:textId="77777777" w:rsidR="00EC205B" w:rsidRDefault="00EC205B" w:rsidP="00DC3881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****************************************************</w:t>
      </w:r>
    </w:p>
    <w:p w14:paraId="4E7F5192" w14:textId="4AAE6EE6" w:rsidR="00EC205B" w:rsidRDefault="00EC205B" w:rsidP="00EC205B">
      <w:pPr>
        <w:pStyle w:val="NoSpacing"/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38C6">
        <w:rPr>
          <w:rFonts w:ascii="TH SarabunIT๙" w:hAnsi="TH SarabunIT๙" w:cs="TH SarabunIT๙" w:hint="cs"/>
          <w:sz w:val="32"/>
          <w:szCs w:val="32"/>
          <w:cs/>
        </w:rPr>
        <w:t>เพื่อให้การบริหารงานทรัพยากรบุคคลขององค์การบริหารส่วนบุคคล เป็นไปอย่างมีประสิทธิภาพและประสิทธิผลทั้งองค์กร รวมทั้งให้สอดคล้องกับการประเมินคุณธรรมและความโปร่งใสในการดำเนินงานของหน่วยงานภาครัฐ (</w:t>
      </w:r>
      <w:r w:rsidR="006C38C6">
        <w:rPr>
          <w:rFonts w:ascii="TH SarabunIT๙" w:hAnsi="TH SarabunIT๙" w:cs="TH SarabunIT๙"/>
          <w:sz w:val="32"/>
          <w:szCs w:val="32"/>
        </w:rPr>
        <w:t>Integrity Transparency Assessment : ITA</w:t>
      </w:r>
      <w:r w:rsidR="006C38C6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2B46DE9" w14:textId="1717EDD9" w:rsidR="00C3262C" w:rsidRDefault="00EC205B" w:rsidP="00DC3881">
      <w:pPr>
        <w:pStyle w:val="NoSpacing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C388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6C38C6">
        <w:rPr>
          <w:rFonts w:ascii="TH SarabunIT๙" w:hAnsi="TH SarabunIT๙" w:cs="TH SarabunIT๙" w:hint="cs"/>
          <w:sz w:val="32"/>
          <w:szCs w:val="32"/>
          <w:cs/>
        </w:rPr>
        <w:t>กำปัง จึงกำหนดนโยบายการบริหารทรัพยากรบุคคล เพื่อใช้เป็นแนวทางในการบริหารทรัพยากรบุคคล ดังนี้</w:t>
      </w:r>
    </w:p>
    <w:p w14:paraId="16B14906" w14:textId="2A54DCA1" w:rsidR="00C03A90" w:rsidRDefault="006C38C6" w:rsidP="00D67791">
      <w:pPr>
        <w:pStyle w:val="NoSpacing"/>
        <w:numPr>
          <w:ilvl w:val="0"/>
          <w:numId w:val="1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Hlk71726053"/>
      <w:r>
        <w:rPr>
          <w:rFonts w:ascii="TH SarabunIT๙" w:hAnsi="TH SarabunIT๙" w:cs="TH SarabunIT๙" w:hint="cs"/>
          <w:sz w:val="32"/>
          <w:szCs w:val="32"/>
          <w:cs/>
        </w:rPr>
        <w:t>จัดทำแผนอัตรากำลัง ๓ ปี เพื่อเป็นเครื่องมือสำคัญในการตรวจสอบการใช้ตำแหน่งของให้เป็นอย่างคุ้มค่า มีประสิทธิภาพ ตลอดจนเพื่อควบคุมภาระค่าใช้จ่ายด้านการบริหารงานบุคคลไม่ให้</w:t>
      </w:r>
      <w:r w:rsidR="00D67791">
        <w:rPr>
          <w:rFonts w:ascii="TH SarabunIT๙" w:hAnsi="TH SarabunIT๙" w:cs="TH SarabunIT๙" w:hint="cs"/>
          <w:sz w:val="32"/>
          <w:szCs w:val="32"/>
          <w:cs/>
        </w:rPr>
        <w:t>เกินกว่าร้อยละ ๔๐ ของงบประมาณรายจ่ายประจำปี ตามมาตรา ๓๕ แห่งพระราชบัญญัติระเบียบบริหารงานบุคคลส่วนท้องถิ่น</w:t>
      </w:r>
    </w:p>
    <w:bookmarkEnd w:id="0"/>
    <w:p w14:paraId="0F1BE83B" w14:textId="58ED147C" w:rsidR="00D67791" w:rsidRDefault="00D67791" w:rsidP="00D67791">
      <w:pPr>
        <w:pStyle w:val="NoSpacing"/>
        <w:numPr>
          <w:ilvl w:val="0"/>
          <w:numId w:val="1"/>
        </w:numPr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ควบคุมการประเมินผลการปฏิบัติราชการของพนักงานส่วนตำบล ลูกจ้างประจำ และประเมินผลการประปฏิบัติงานของพนักงานจ้างให้เป็นไปตามหลักเกณฑ์และวิธีการที่คณะกรรมการพนักงานส่วนตำบล พร้อมทั้งให้การเลื่อนขั้นเงินเดือนพนักงาน ลูกจ้างประจำ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และการเลื่อนค่าตอบแทนพนักงานจ้างเป็นไปตามช่วงเวลาที่กำหนด</w:t>
      </w:r>
    </w:p>
    <w:p w14:paraId="1A37AED8" w14:textId="4B8478BE" w:rsidR="00D67791" w:rsidRDefault="00D67791" w:rsidP="00D67791">
      <w:pPr>
        <w:pStyle w:val="NoSpacing"/>
        <w:numPr>
          <w:ilvl w:val="0"/>
          <w:numId w:val="1"/>
        </w:numPr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การจัดทำแผนพัฒนาบุคลากร เพื่อให้บุคลากรในองค์กรมีการพัฒนาความรู้ ความสามารถ สร้างวิสัยทัศน์ ปรับเปลี่ยนทัศนคติให้บุคลากรที่มีประสิทธิภาพและมีการเรียนรู้ร่วมกันสามารถนำข้อมูล ข่าวสารมาประมวลผลความรู้ในด้านต่างๆนำมาซึ่งการประยุกต์ใช้ในการปฏิบัติราชการได้อย่างถูกต้อง รวดเร็ว มีประสิทธิภาพ เหมาะสมกับสถานการณ์ได้อย่างเหมาะสม</w:t>
      </w:r>
    </w:p>
    <w:p w14:paraId="3418E625" w14:textId="238D7C76" w:rsidR="00D67791" w:rsidRDefault="00840FB5" w:rsidP="00D67791">
      <w:pPr>
        <w:pStyle w:val="NoSpacing"/>
        <w:numPr>
          <w:ilvl w:val="0"/>
          <w:numId w:val="1"/>
        </w:numPr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การสรรหาตำแหน่งสายงานบริหารที่ว่าง ให้ดำเนินการตามหลักเกณฑ์ที่คณะกรรมการพนักงานส่วนตำบลกำหนด</w:t>
      </w:r>
    </w:p>
    <w:p w14:paraId="05EC9349" w14:textId="58A1565E" w:rsidR="00840FB5" w:rsidRDefault="00840FB5" w:rsidP="00D67791">
      <w:pPr>
        <w:pStyle w:val="NoSpacing"/>
        <w:numPr>
          <w:ilvl w:val="0"/>
          <w:numId w:val="1"/>
        </w:numPr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คัดเลือกบุคคลที่จะเข้ารับการประเมินผลงานเพื่อแต่งตั้งให้ดำรงตำแหน่งสูงขึ้นในตำแหน่งต่างๆจะยึดถือความรู้ ความสามารถและเป็นไปตามหลักเกณฑ์ที่คณะกรรมการพนักงานส่วนตำบลกำหนด</w:t>
      </w:r>
    </w:p>
    <w:p w14:paraId="39DFC550" w14:textId="51492AA1" w:rsidR="00840FB5" w:rsidRDefault="00840FB5" w:rsidP="00840FB5">
      <w:pPr>
        <w:pStyle w:val="NoSpacing"/>
        <w:numPr>
          <w:ilvl w:val="0"/>
          <w:numId w:val="1"/>
        </w:numPr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ให้โอนและการรับโอนพนักงานส่วนตำบลหรือข้าราชการประเภทอื่นต้องเสนอเรื่องให้คณะกรรมการพนักงานส่วนตำบล โดยให้ส่วนราชการต้นสังกัดเดิมหรือองค์กรปกครองส่วนท้องถิ่นหรือส่วนราชการที่ประสงค์จะรับโอนทั้ง</w:t>
      </w:r>
      <w:r w:rsidRPr="00840FB5">
        <w:rPr>
          <w:rFonts w:ascii="TH SarabunIT๙" w:hAnsi="TH SarabunIT๙" w:cs="TH SarabunIT๙" w:hint="cs"/>
          <w:sz w:val="32"/>
          <w:szCs w:val="32"/>
          <w:cs/>
        </w:rPr>
        <w:t>สอง</w:t>
      </w:r>
      <w:r>
        <w:rPr>
          <w:rFonts w:ascii="TH SarabunIT๙" w:hAnsi="TH SarabunIT๙" w:cs="TH SarabunIT๙" w:hint="cs"/>
          <w:sz w:val="32"/>
          <w:szCs w:val="32"/>
          <w:cs/>
        </w:rPr>
        <w:t>แห่งประสานวันโอนหรือให้โอนและกำหนดวันที่โอนและให้โอน โดยคำสั่งให้มีผลในวันเดียวกัน เพื่อสนองคณะกรรมการพนักงานส่วนตำบลให้เห็นชอบ และออกคำสั่งรับโอนและให้โอนภายใน ๑๕ วันนับแต่คณะกรรมการพนักงานส่วนตำบลให้เห็นชอบ</w:t>
      </w:r>
    </w:p>
    <w:p w14:paraId="7EF54085" w14:textId="36CA44C0" w:rsidR="00840FB5" w:rsidRDefault="00840FB5" w:rsidP="00840FB5">
      <w:pPr>
        <w:pStyle w:val="NoSpacing"/>
        <w:numPr>
          <w:ilvl w:val="0"/>
          <w:numId w:val="1"/>
        </w:numPr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การกำหนดโครงสร้างส่วนราชการ การแบ่งส่วนราชการภายในและการกำหนดหน้าที่ความรับผิดชอบภายในส่วนราชการ</w:t>
      </w:r>
      <w:r w:rsidR="00DE3639">
        <w:rPr>
          <w:rFonts w:ascii="TH SarabunIT๙" w:hAnsi="TH SarabunIT๙" w:cs="TH SarabunIT๙" w:hint="cs"/>
          <w:sz w:val="32"/>
          <w:szCs w:val="32"/>
          <w:cs/>
        </w:rPr>
        <w:t>ของตำบล ให้เป็นไปตามหลักเกณฑ์และเงื่อนไขการบริหารงานบุคคล</w:t>
      </w:r>
    </w:p>
    <w:p w14:paraId="100B5701" w14:textId="77777777" w:rsidR="00DE3639" w:rsidRDefault="00DE3639" w:rsidP="00DE3639">
      <w:pPr>
        <w:pStyle w:val="NoSpacing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E82580" w14:textId="77777777" w:rsidR="00DE3639" w:rsidRDefault="00DE3639" w:rsidP="00DE3639">
      <w:pPr>
        <w:pStyle w:val="NoSpacing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64A14B" w14:textId="3CF37DAF" w:rsidR="00DE3639" w:rsidRDefault="00DE3639" w:rsidP="00DE3639">
      <w:pPr>
        <w:pStyle w:val="NoSpacing"/>
        <w:ind w:left="1418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๘ วิธีการ...</w:t>
      </w:r>
    </w:p>
    <w:p w14:paraId="6D95B5AB" w14:textId="1633038C" w:rsidR="00DE3639" w:rsidRDefault="00DE3639" w:rsidP="00DE3639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DE3639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 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14:paraId="3E1BC0EA" w14:textId="77777777" w:rsidR="00DE3639" w:rsidRDefault="00DE3639" w:rsidP="00DE3639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36042034" w14:textId="71B41EF5" w:rsidR="00DE3639" w:rsidRDefault="00DE3639" w:rsidP="00DE3639">
      <w:pPr>
        <w:pStyle w:val="NoSpacing"/>
        <w:numPr>
          <w:ilvl w:val="0"/>
          <w:numId w:val="1"/>
        </w:numPr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วิธีการบริหารและการปฏิบัติงานของพนักงานส่วนตำบล</w:t>
      </w:r>
    </w:p>
    <w:p w14:paraId="26148711" w14:textId="347ED300" w:rsidR="00DE3639" w:rsidRDefault="00DE3639" w:rsidP="00DE3639">
      <w:pPr>
        <w:pStyle w:val="NoSpacing"/>
        <w:numPr>
          <w:ilvl w:val="0"/>
          <w:numId w:val="5"/>
        </w:numPr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นายกองค์การบริหารส่วนตำบลอาจมอบอำนาจให้ปลัดองค์การบริหารส่วนตำบล หรือรองปลัดองค์การบริหารส่วนตำบล ทำการแทนโดยให้เป็นไปตามกฎหมายว่าด้วยตำบล</w:t>
      </w:r>
    </w:p>
    <w:p w14:paraId="30076B71" w14:textId="39171BAA" w:rsidR="00DE3639" w:rsidRDefault="00DE3639" w:rsidP="00DE3639">
      <w:pPr>
        <w:pStyle w:val="NoSpacing"/>
        <w:numPr>
          <w:ilvl w:val="0"/>
          <w:numId w:val="5"/>
        </w:numPr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เรื่องที่มีกฎหมาย ระเบียบ ข้อบังคับ ระบุให้เป็นอำนาจปลัด อบต. จะมอบอำนาจหน้าที่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ปลัด อบต. หากกฎหมาย ระเบียบ ข้อบังคับนั้น มิได้กำหนดเป็นเรื่องการมอบอำนาจไว้เป็นอย่างอื่น ปลัด อบต.อาจมอบอำนาจโดยทำเป็นหนังสือให้รองปลัด อบต.</w:t>
      </w:r>
      <w:r w:rsidR="00382BA4">
        <w:rPr>
          <w:rFonts w:ascii="TH SarabunIT๙" w:hAnsi="TH SarabunIT๙" w:cs="TH SarabunIT๙" w:hint="cs"/>
          <w:sz w:val="32"/>
          <w:szCs w:val="32"/>
          <w:cs/>
        </w:rPr>
        <w:t>ปฏิบัติราชการแทนในนามของ ปลัด อบต.</w:t>
      </w:r>
    </w:p>
    <w:p w14:paraId="468D14A9" w14:textId="01C66E37" w:rsidR="00382BA4" w:rsidRDefault="00382BA4" w:rsidP="00DE3639">
      <w:pPr>
        <w:pStyle w:val="NoSpacing"/>
        <w:numPr>
          <w:ilvl w:val="0"/>
          <w:numId w:val="5"/>
        </w:numPr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กรณีไม่มีปลัด อบต.หรือมีแต่ไม่สามารถปฏิบัติราชการได้ ให้รองปลัด อบต.เป็นผู้รักษาราชการแทน ถ้ามีรองปลัด อบต.หลายคน ให้นายกแต่งตั้งงรองปลัดอบต. คนหนึ่งเป็นผู้รักษาราชการแทน</w:t>
      </w:r>
    </w:p>
    <w:p w14:paraId="4EA2224A" w14:textId="74E0D21A" w:rsidR="00382BA4" w:rsidRDefault="00382BA4" w:rsidP="00DE3639">
      <w:pPr>
        <w:pStyle w:val="NoSpacing"/>
        <w:numPr>
          <w:ilvl w:val="0"/>
          <w:numId w:val="5"/>
        </w:numPr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กรณีไม่มีผู้ดำรงตำแหน่งผู้อำนวยการกอง หรือมีแต่ไม่สามารถปฏิบัติราชการได้ให้นายกอบต.แต้งตั้งพนักงานส่วนตำบลในกองหรือส่วนราชการ คนใดคนหนึ่งที่เห็นสมควรให้เป็นผู้รักษาราชการแทน</w:t>
      </w:r>
    </w:p>
    <w:p w14:paraId="6FE938DC" w14:textId="193527FE" w:rsidR="00382BA4" w:rsidRDefault="00382BA4" w:rsidP="00DE3639">
      <w:pPr>
        <w:pStyle w:val="NoSpacing"/>
        <w:numPr>
          <w:ilvl w:val="0"/>
          <w:numId w:val="5"/>
        </w:numPr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กรณีที่ตำแหน่งพนักงานส่วนตำบลตำแหน่งอื่นว่างลง หรือดำรงตำแหน่งไม่สามารถปฏิบัติราชการได้ ให้นายกอบต.มีอำนาจสั่งให้พนักงานเทศบาลที่เห็นสมควรรักษาการในตำแหน่งนั้น</w:t>
      </w:r>
    </w:p>
    <w:p w14:paraId="27DF243E" w14:textId="5FB705E4" w:rsidR="00382BA4" w:rsidRDefault="00382BA4" w:rsidP="00382BA4">
      <w:pPr>
        <w:pStyle w:val="NoSpacing"/>
        <w:numPr>
          <w:ilvl w:val="0"/>
          <w:numId w:val="1"/>
        </w:numPr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ับสมัครคัดเลือกเพื่อบรรจุและแต่งตั้งบุคคลเข้ารับราชการและรับสมัครบุคคลเพื่อเลือกสรรเป็นพนักงานจ้าง มีการประกาศทางเวปไซต์และป้ายประชาสัมพันธ์ของตำบล</w:t>
      </w:r>
    </w:p>
    <w:p w14:paraId="77B6930D" w14:textId="0A648294" w:rsidR="003A6E92" w:rsidRPr="000F2D84" w:rsidRDefault="003A6E92" w:rsidP="000F2D84">
      <w:pPr>
        <w:pStyle w:val="NoSpacing"/>
        <w:numPr>
          <w:ilvl w:val="0"/>
          <w:numId w:val="1"/>
        </w:numPr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มีการพัฒนาบุคลากรทุกสายงาน โดยให้ได้รับการฝึกอบรมความรู้ในหลักสูตรตามสายงาน เพื่อมุ่งเน้นในการพัฒนาตามมาตรฐานและแนวทางการกำหนดความรู้ความสามารถ ทักษะ และสมรรถนะที่จำเป็นสำหรับตำแหน่งแต่ละประเภท</w:t>
      </w:r>
    </w:p>
    <w:p w14:paraId="630BF551" w14:textId="7830D54A" w:rsidR="000F2D84" w:rsidRDefault="000F2D84" w:rsidP="000F2D84">
      <w:pPr>
        <w:pStyle w:val="NoSpacing"/>
        <w:numPr>
          <w:ilvl w:val="0"/>
          <w:numId w:val="1"/>
        </w:numPr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จัดทำประมวลจริยธรรมเพื่อเป็นมาตรฐานทางจริยธรรมของผู้ดำรงตำแหน่งทางการเมือง ข้าราชการ และเจ้าหน้าที่ของรัฐแต่ละประเภท และเพื่อให้การบังคับใช้มาตรฐานการทางจริยธรรมของผู้ดำรงตำแหน่งทางการเมือง ข้าราชการและเจ้าหน้าที่ของรัฐแต่ละประเภทเป็นไปอย่างมีประสิทธิภาพ</w:t>
      </w:r>
    </w:p>
    <w:p w14:paraId="04737BE9" w14:textId="149E328E" w:rsidR="000F2D84" w:rsidRDefault="000F2D84" w:rsidP="000F2D84">
      <w:pPr>
        <w:pStyle w:val="NoSpacing"/>
        <w:numPr>
          <w:ilvl w:val="0"/>
          <w:numId w:val="1"/>
        </w:numPr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ให้ผู้บังคับบัญชามอบหมายงานแก่ผู้ใต้บังคับบัญชาอย่างเป็นธรรม ไม่เลือกปฏิบัติรวมทั้งควบคุม กำกับ ดูแลผู้ใต้บังคับบัญชาให้ปฏิบัติตามระเบียบวินัย</w:t>
      </w:r>
    </w:p>
    <w:p w14:paraId="140633AD" w14:textId="1A8CE8AF" w:rsidR="000F2D84" w:rsidRDefault="000F2D84" w:rsidP="000F2D84">
      <w:pPr>
        <w:pStyle w:val="NoSpacing"/>
        <w:numPr>
          <w:ilvl w:val="0"/>
          <w:numId w:val="1"/>
        </w:numPr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เสริมสร้างสภาพแวดล้อมในการทำงานให้สะอาดเป็นระเบียบเรียบร้อยถูกสุขลักษณะทำให้บุคลากรมีความสุข พึงพอใจและมีแรงจูงใจในการทำงาน</w:t>
      </w:r>
    </w:p>
    <w:p w14:paraId="2DA705F9" w14:textId="77777777" w:rsidR="00DE3639" w:rsidRPr="000F2D84" w:rsidRDefault="00DE3639" w:rsidP="00DE3639">
      <w:pPr>
        <w:pStyle w:val="NoSpacing"/>
        <w:ind w:left="1418"/>
        <w:jc w:val="thaiDistribute"/>
        <w:rPr>
          <w:rFonts w:ascii="TH SarabunIT๙" w:hAnsi="TH SarabunIT๙" w:cs="TH SarabunIT๙"/>
          <w:sz w:val="24"/>
          <w:szCs w:val="24"/>
          <w:cs/>
        </w:rPr>
      </w:pPr>
    </w:p>
    <w:p w14:paraId="66DB29D6" w14:textId="38257B91" w:rsidR="00EC205B" w:rsidRDefault="00EC205B" w:rsidP="000F2D84">
      <w:pPr>
        <w:pStyle w:val="NoSpacing"/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14:paraId="00E0DD8C" w14:textId="0E8149B3" w:rsidR="00EC205B" w:rsidRDefault="002C4DF7" w:rsidP="00EC205B">
      <w:pPr>
        <w:pStyle w:val="NoSpacing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58240" behindDoc="1" locked="0" layoutInCell="1" allowOverlap="1" wp14:anchorId="72BE911C" wp14:editId="685055C8">
            <wp:simplePos x="0" y="0"/>
            <wp:positionH relativeFrom="column">
              <wp:posOffset>2771775</wp:posOffset>
            </wp:positionH>
            <wp:positionV relativeFrom="paragraph">
              <wp:posOffset>277495</wp:posOffset>
            </wp:positionV>
            <wp:extent cx="1465267" cy="933450"/>
            <wp:effectExtent l="0" t="0" r="1905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67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18C">
        <w:rPr>
          <w:rFonts w:ascii="TH SarabunIT๙" w:hAnsi="TH SarabunIT๙" w:cs="TH SarabunIT๙" w:hint="cs"/>
          <w:sz w:val="32"/>
          <w:szCs w:val="32"/>
          <w:cs/>
        </w:rPr>
        <w:tab/>
      </w:r>
      <w:r w:rsidR="005A018C">
        <w:rPr>
          <w:rFonts w:ascii="TH SarabunIT๙" w:hAnsi="TH SarabunIT๙" w:cs="TH SarabunIT๙" w:hint="cs"/>
          <w:sz w:val="32"/>
          <w:szCs w:val="32"/>
          <w:cs/>
        </w:rPr>
        <w:tab/>
      </w:r>
      <w:r w:rsidR="005A018C">
        <w:rPr>
          <w:rFonts w:ascii="TH SarabunIT๙" w:hAnsi="TH SarabunIT๙" w:cs="TH SarabunIT๙" w:hint="cs"/>
          <w:sz w:val="32"/>
          <w:szCs w:val="32"/>
          <w:cs/>
        </w:rPr>
        <w:tab/>
      </w:r>
      <w:r w:rsidR="003E0F7C">
        <w:rPr>
          <w:rFonts w:ascii="TH SarabunIT๙" w:hAnsi="TH SarabunIT๙" w:cs="TH SarabunIT๙" w:hint="cs"/>
          <w:sz w:val="32"/>
          <w:szCs w:val="32"/>
          <w:cs/>
        </w:rPr>
        <w:t xml:space="preserve">ประกาศ  ณ  วันที่  </w:t>
      </w:r>
      <w:r w:rsidR="004A5683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C03A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018C"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4A5683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5A018C">
        <w:rPr>
          <w:rFonts w:ascii="TH SarabunIT๙" w:hAnsi="TH SarabunIT๙" w:cs="TH SarabunIT๙" w:hint="cs"/>
          <w:sz w:val="32"/>
          <w:szCs w:val="32"/>
          <w:cs/>
        </w:rPr>
        <w:t xml:space="preserve">  พ.ศ. 25</w:t>
      </w:r>
      <w:r w:rsidR="00C03A90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4A5683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4D9FFF6D" w14:textId="78782968" w:rsidR="00EC205B" w:rsidRDefault="00EC205B" w:rsidP="00EC205B">
      <w:pPr>
        <w:pStyle w:val="NoSpacing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16E1F4" w14:textId="77777777" w:rsidR="00EC205B" w:rsidRDefault="00EC205B" w:rsidP="00EC205B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 xml:space="preserve">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14:paraId="1EE6F50E" w14:textId="77777777" w:rsidR="00595B7E" w:rsidRPr="00595B7E" w:rsidRDefault="00595B7E" w:rsidP="00595B7E">
      <w:pPr>
        <w:pStyle w:val="NoSpacing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595B7E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D53E265" w14:textId="77777777" w:rsidR="00EC205B" w:rsidRDefault="003E0F7C" w:rsidP="00EC205B">
      <w:pPr>
        <w:pStyle w:val="NoSpacing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มีชัย  จงสันเทียะ</w:t>
      </w:r>
      <w:r w:rsidR="00EC205B" w:rsidRPr="00302453">
        <w:rPr>
          <w:rFonts w:ascii="TH SarabunIT๙" w:hAnsi="TH SarabunIT๙" w:cs="TH SarabunIT๙"/>
          <w:sz w:val="32"/>
          <w:szCs w:val="32"/>
          <w:cs/>
        </w:rPr>
        <w:t>)</w:t>
      </w:r>
    </w:p>
    <w:p w14:paraId="3620FB08" w14:textId="77777777" w:rsidR="00EC205B" w:rsidRPr="00302453" w:rsidRDefault="00EC205B" w:rsidP="00EC205B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นายกองค์การบริหารส่วนตำบล</w:t>
      </w:r>
      <w:r w:rsidR="003E0F7C">
        <w:rPr>
          <w:rFonts w:ascii="TH SarabunIT๙" w:hAnsi="TH SarabunIT๙" w:cs="TH SarabunIT๙" w:hint="cs"/>
          <w:sz w:val="32"/>
          <w:szCs w:val="32"/>
          <w:cs/>
        </w:rPr>
        <w:t>กำปัง</w:t>
      </w:r>
    </w:p>
    <w:p w14:paraId="2A4B408B" w14:textId="77777777" w:rsidR="00FA0D3E" w:rsidRPr="00EC205B" w:rsidRDefault="00FA0D3E">
      <w:pPr>
        <w:rPr>
          <w:rFonts w:ascii="TH SarabunIT๙" w:hAnsi="TH SarabunIT๙" w:cs="TH SarabunIT๙"/>
          <w:sz w:val="32"/>
          <w:szCs w:val="32"/>
        </w:rPr>
      </w:pPr>
      <w:bookmarkStart w:id="1" w:name="_GoBack"/>
      <w:bookmarkEnd w:id="1"/>
    </w:p>
    <w:sectPr w:rsidR="00FA0D3E" w:rsidRPr="00EC205B" w:rsidSect="00DE3639">
      <w:pgSz w:w="11906" w:h="16838"/>
      <w:pgMar w:top="1134" w:right="1134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049E2"/>
    <w:multiLevelType w:val="hybridMultilevel"/>
    <w:tmpl w:val="7BF62354"/>
    <w:lvl w:ilvl="0" w:tplc="095A259E">
      <w:start w:val="1"/>
      <w:numFmt w:val="bullet"/>
      <w:lvlText w:val="-"/>
      <w:lvlJc w:val="left"/>
      <w:pPr>
        <w:ind w:left="1778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43E60C57"/>
    <w:multiLevelType w:val="hybridMultilevel"/>
    <w:tmpl w:val="E2E87D58"/>
    <w:lvl w:ilvl="0" w:tplc="134A6C36">
      <w:start w:val="1"/>
      <w:numFmt w:val="bullet"/>
      <w:lvlText w:val="-"/>
      <w:lvlJc w:val="left"/>
      <w:pPr>
        <w:ind w:left="25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43D12E2"/>
    <w:multiLevelType w:val="hybridMultilevel"/>
    <w:tmpl w:val="E16219A8"/>
    <w:lvl w:ilvl="0" w:tplc="8F44B4E0">
      <w:start w:val="1"/>
      <w:numFmt w:val="thaiNumbers"/>
      <w:lvlText w:val="%1)"/>
      <w:lvlJc w:val="left"/>
      <w:pPr>
        <w:ind w:left="1800" w:hanging="360"/>
      </w:pPr>
      <w:rPr>
        <w:rFonts w:ascii="TH SarabunIT๙" w:eastAsiaTheme="minorEastAsia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39538AD"/>
    <w:multiLevelType w:val="hybridMultilevel"/>
    <w:tmpl w:val="9586CCE8"/>
    <w:lvl w:ilvl="0" w:tplc="C2CC87EA">
      <w:start w:val="1"/>
      <w:numFmt w:val="bullet"/>
      <w:lvlText w:val="-"/>
      <w:lvlJc w:val="left"/>
      <w:pPr>
        <w:ind w:left="216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753578F"/>
    <w:multiLevelType w:val="hybridMultilevel"/>
    <w:tmpl w:val="AF781E58"/>
    <w:lvl w:ilvl="0" w:tplc="8F44B4E0">
      <w:start w:val="1"/>
      <w:numFmt w:val="thaiNumbers"/>
      <w:lvlText w:val="%1)"/>
      <w:lvlJc w:val="left"/>
      <w:pPr>
        <w:ind w:left="1800" w:hanging="360"/>
      </w:pPr>
      <w:rPr>
        <w:rFonts w:ascii="TH SarabunIT๙" w:eastAsiaTheme="minorEastAsia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05B"/>
    <w:rsid w:val="00004E31"/>
    <w:rsid w:val="000111BA"/>
    <w:rsid w:val="000F2D84"/>
    <w:rsid w:val="00274EA1"/>
    <w:rsid w:val="002C4DF7"/>
    <w:rsid w:val="00382BA4"/>
    <w:rsid w:val="003A6E92"/>
    <w:rsid w:val="003E0F7C"/>
    <w:rsid w:val="004A5683"/>
    <w:rsid w:val="00595B7E"/>
    <w:rsid w:val="005A018C"/>
    <w:rsid w:val="006056A0"/>
    <w:rsid w:val="006B56DA"/>
    <w:rsid w:val="006C38C6"/>
    <w:rsid w:val="00777DAF"/>
    <w:rsid w:val="007F11FE"/>
    <w:rsid w:val="00840FB5"/>
    <w:rsid w:val="00AB2972"/>
    <w:rsid w:val="00AE7866"/>
    <w:rsid w:val="00C03A90"/>
    <w:rsid w:val="00C3262C"/>
    <w:rsid w:val="00CC2280"/>
    <w:rsid w:val="00D364B0"/>
    <w:rsid w:val="00D67791"/>
    <w:rsid w:val="00DC3881"/>
    <w:rsid w:val="00DE3639"/>
    <w:rsid w:val="00EC205B"/>
    <w:rsid w:val="00FA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FC63F"/>
  <w15:docId w15:val="{23D45B6E-D71D-4C47-800C-38468663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20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2003</dc:creator>
  <cp:lastModifiedBy>pc</cp:lastModifiedBy>
  <cp:revision>8</cp:revision>
  <dcterms:created xsi:type="dcterms:W3CDTF">2017-04-20T03:15:00Z</dcterms:created>
  <dcterms:modified xsi:type="dcterms:W3CDTF">2021-05-13T07:37:00Z</dcterms:modified>
</cp:coreProperties>
</file>