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69C7B" w14:textId="77777777" w:rsidR="00E773DF" w:rsidRDefault="00E773DF" w:rsidP="00E773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1DB6821" wp14:editId="3936A3F0">
            <wp:simplePos x="0" y="0"/>
            <wp:positionH relativeFrom="column">
              <wp:posOffset>2438400</wp:posOffset>
            </wp:positionH>
            <wp:positionV relativeFrom="paragraph">
              <wp:posOffset>-568960</wp:posOffset>
            </wp:positionV>
            <wp:extent cx="1068070" cy="11518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DD175" w14:textId="77777777" w:rsidR="00E773DF" w:rsidRDefault="00E773DF" w:rsidP="00E773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1E946E1" w14:textId="77777777" w:rsidR="00E773DF" w:rsidRPr="00CF11AC" w:rsidRDefault="00E773DF" w:rsidP="00E773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ประกาศองค์การบริหารส่วนตำบลกำปัง</w:t>
      </w:r>
    </w:p>
    <w:p w14:paraId="5D50E341" w14:textId="77777777" w:rsidR="00E773DF" w:rsidRPr="00CF11AC" w:rsidRDefault="00E773DF" w:rsidP="00E773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หลักเกณฑ์และวิธีการประเมินผลการปฏิบัติงานของพนักงานส่วนตำบล</w:t>
      </w:r>
    </w:p>
    <w:p w14:paraId="032B1354" w14:textId="77777777" w:rsidR="00E773DF" w:rsidRPr="00CF11AC" w:rsidRDefault="00E773DF" w:rsidP="00E773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และพนักงานจ้าง </w:t>
      </w: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๖๓</w:t>
      </w:r>
      <w:r w:rsidRPr="00CF11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(รอบที่ ๑)</w:t>
      </w: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6912168" w14:textId="77777777" w:rsidR="00E773DF" w:rsidRPr="00CF11AC" w:rsidRDefault="00E773DF" w:rsidP="00E773D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F11AC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14:paraId="28BB6CD9" w14:textId="77777777" w:rsidR="00E773DF" w:rsidRPr="007A691F" w:rsidRDefault="00E773DF" w:rsidP="00E773DF">
      <w:pPr>
        <w:spacing w:after="1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12"/>
          <w:szCs w:val="1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โดยที่คณะกรรมการพนักงานส่วนตำบลจังหวัด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นครราชสีมา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ได้ประกาศหลักเกณฑ์และเงื่อนไขเกี่ยวกับวิธีการประเมินผลการปฏิบัติงานของพนักงานส่วนตำบล พ.ศ.2558 กำหนดให้องค์การบริหารส่วนตำบล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กำปัง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ประกาศหลักเกณฑ์และวิธีการประเมินผลการปฏิบัติงานให้พนักงานส่วนตำบลในสังกัดทราบโดยทั่วกัน ก่อนเริ่มรอบการประเมินหรือในช่วงเริ่มรอบการประเมิน</w:t>
      </w:r>
    </w:p>
    <w:p w14:paraId="394B980D" w14:textId="77777777" w:rsidR="00E773DF" w:rsidRDefault="00E773DF" w:rsidP="00E773DF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ดังนั้น องค์การบริหารส่วนตำบ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กำปัง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จึงประกาศหลักเกณฑ์และวิธีการประเมินผลการปฏิบัติงานของพนักงานส่วนตำบล สำหรับรอบการประเมินประจำปีงบประมาณ พ.ศ.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๓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A691F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(1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ตุลาคม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๒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A691F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3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มีนาคม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๓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)  ดังนี้</w:t>
      </w:r>
    </w:p>
    <w:p w14:paraId="2414EEAF" w14:textId="77777777" w:rsidR="00E773DF" w:rsidRPr="007A691F" w:rsidRDefault="00E773DF" w:rsidP="00E773DF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7A691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การประเมินการปฏิบัติงานพนักงานส่วนตำบล</w:t>
      </w:r>
    </w:p>
    <w:p w14:paraId="52157FBF" w14:textId="77777777" w:rsidR="00E773DF" w:rsidRPr="007A691F" w:rsidRDefault="00E773DF" w:rsidP="00E773DF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1. การประเมินผลการปฏิบัติงานของพนักงานส่วนตำบล ให้คำนึงถึงระบบการบริหารผลงาน (</w:t>
      </w:r>
      <w:r w:rsidRPr="007A691F">
        <w:rPr>
          <w:rFonts w:ascii="TH SarabunIT๙" w:eastAsia="Cordia New" w:hAnsi="TH SarabunIT๙" w:cs="TH SarabunIT๙"/>
          <w:sz w:val="32"/>
          <w:szCs w:val="32"/>
        </w:rPr>
        <w:t>Performance Management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) โดยมีองค์ประกอบการประเมินและสัดส่วนคะแนน แบ่งเป็น 2 ส่วน ได้แก่</w:t>
      </w:r>
      <w:r w:rsidRPr="007A691F">
        <w:rPr>
          <w:rFonts w:ascii="TH SarabunIT๙" w:eastAsia="Cordia New" w:hAnsi="TH SarabunIT๙" w:cs="TH SarabunIT๙"/>
          <w:sz w:val="32"/>
          <w:szCs w:val="32"/>
        </w:rPr>
        <w:br/>
      </w:r>
      <w:r w:rsidRPr="007A691F">
        <w:rPr>
          <w:rFonts w:ascii="TH SarabunIT๙" w:eastAsia="Cordia New" w:hAnsi="TH SarabunIT๙" w:cs="TH SarabunIT๙"/>
          <w:sz w:val="32"/>
          <w:szCs w:val="32"/>
        </w:rPr>
        <w:tab/>
      </w:r>
      <w:r w:rsidRPr="007A691F">
        <w:rPr>
          <w:rFonts w:ascii="TH SarabunIT๙" w:eastAsia="Cordia New" w:hAnsi="TH SarabunIT๙" w:cs="TH SarabunIT๙"/>
          <w:sz w:val="32"/>
          <w:szCs w:val="32"/>
        </w:rPr>
        <w:tab/>
        <w:t xml:space="preserve">1.1 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ผลสัมฤทธิ์ของงาน (ไม่น้อยกว่าร้อยละ 70) โดยประเมินผลจากปริมาณผลงาน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br/>
        <w:t>คุณภาพของงาน  ความรวดเร็วหรือความตรงต่อเวลา  และความประหยัดหรือความคุ้มค่า</w:t>
      </w:r>
    </w:p>
    <w:p w14:paraId="1DD2A9DD" w14:textId="77777777" w:rsidR="00E773DF" w:rsidRPr="007A691F" w:rsidRDefault="00E773DF" w:rsidP="00E773DF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1.2 พฤติกรรมการปฏิบัติราชการ (ร้อยละ 30) ประกอบด้วย การประเมินสมรรถนะหลัก  สมรรถนะประจำผู้บริหาร  และสมรรถนะประจำสายงาน</w:t>
      </w:r>
    </w:p>
    <w:p w14:paraId="35CB5735" w14:textId="77777777" w:rsidR="00E773DF" w:rsidRPr="007A691F" w:rsidRDefault="00E773DF" w:rsidP="00E773DF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2. หลักเกณฑ์และวิธีการประเมินผลสัมฤทธิ์ของงาน และพฤติกรรมการปฏิบัติราชการหรือสมรรถนะ ให้เป็นไปตามหลักการของมาตรฐานทั่วไปที่ ก.จ. ก.ท. หรือ ก.อบต. กำหนด ได้แก่</w:t>
      </w:r>
    </w:p>
    <w:p w14:paraId="54DD5083" w14:textId="77777777" w:rsidR="00E773DF" w:rsidRPr="007A691F" w:rsidRDefault="00E773DF" w:rsidP="00E773DF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2.1 การประเมินผลสัมฤทธิ์ของงาน เป็นการจัดทำข้อตกลงระหว่างผู้ประเมินกับผู้รับ</w:t>
      </w:r>
      <w:r w:rsidRPr="007A691F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การประเมิน เกี่ยวกับการมอบหมายโครงการ/งาน/กิจกรรมในการปฏิบัติราชการ โดยการกำหนดตัวชี้วัดผล</w:t>
      </w:r>
      <w:r w:rsidRPr="007A691F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การปฏิบัติงาน และค่าเป้าหมาย</w:t>
      </w:r>
    </w:p>
    <w:p w14:paraId="49669DA3" w14:textId="77777777" w:rsidR="00E773DF" w:rsidRPr="007A691F" w:rsidRDefault="00E773DF" w:rsidP="00E773DF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2.2 พฤติกรรมการปฏิบัติราชการหรือสรรถนะ เป็นการระบุจำนวนสมรรถนะที่ใช้ใน</w:t>
      </w:r>
      <w:r w:rsidRPr="007A691F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การประเมินผลการปฏิบัติราชการ ประกอบด้วยสมรรถนะหลัก 5 ด้าน สมรรถนะประจำสายงาน 3 ด้าน และสมรรถนะประจำผู้บริหาร 4 ด้าน</w:t>
      </w:r>
    </w:p>
    <w:p w14:paraId="00BA4D36" w14:textId="77777777" w:rsidR="00E773DF" w:rsidRPr="007A691F" w:rsidRDefault="00E773DF" w:rsidP="00E773DF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3. ระดับผลการประเมิน ในการประเมินผลการปฏิบัติราชการขององค์การบริหารส่วนตำบล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กำปัง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ให้จัดกลุ่มคะแนนผลการประเมินเป็น 5 ระดับ ได้แก่ ดีเด่น ดีมาก ดี พอใช้ และต้องปรับปรุง โดยมีเกณฑ์คะแนนแต่ละระดับให้เป็นไปตามที่ ก.อบต. กำหนดโดยอนุโลม</w:t>
      </w:r>
    </w:p>
    <w:p w14:paraId="0630BFAD" w14:textId="77777777" w:rsidR="00E773DF" w:rsidRDefault="00E773DF" w:rsidP="00E773DF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4. แบบประเมินผลการปฏิบัติงาน ให้นำแบบประเมินผลการปฏิบัติงานของพนักงานส่วนท้องถิ่นตามที่ ก.อบต.กำหนดโดยอนุโลม</w:t>
      </w:r>
    </w:p>
    <w:p w14:paraId="17360606" w14:textId="77777777" w:rsidR="00E773DF" w:rsidRPr="007A691F" w:rsidRDefault="00E773DF" w:rsidP="00E773DF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7A691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การประเมินผลการปฏิบัติงานพนักงานจ้าง</w:t>
      </w:r>
    </w:p>
    <w:p w14:paraId="0E91DFAB" w14:textId="77777777" w:rsidR="00E773DF" w:rsidRDefault="00E773DF" w:rsidP="00E773DF">
      <w:pPr>
        <w:pStyle w:val="NoSpacing"/>
        <w:ind w:firstLine="144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  <w:cs/>
        </w:rPr>
        <w:t>๑.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ปฏิบัติงานของพนักงานจ้างตามภารกิจและพนักงานจ้างทั่วไปให้ประเมินจากผลงานและคุณลักษณะในการปฏิบัติงานของพนักงานจ้างผู้นั้น</w:t>
      </w:r>
      <w:r w:rsidRPr="00B41A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โดยมุ่งผลสัมฤทธิ์ของงานและพฤติกรรมในการปฏิบัติงาน โดยมีองค์ประกอบการประเมินและสัดส่วนคะแนน แบ่งเป็น ๒ ส่วนได้แก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14:paraId="0D3E6245" w14:textId="77777777" w:rsidR="00E773DF" w:rsidRDefault="00E773DF" w:rsidP="00E773DF">
      <w:pPr>
        <w:pStyle w:val="NoSpacing"/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/๑.๑ ผล...</w:t>
      </w:r>
    </w:p>
    <w:p w14:paraId="2D4CB11D" w14:textId="77777777" w:rsidR="00E773DF" w:rsidRDefault="00E773DF" w:rsidP="00E773DF">
      <w:pPr>
        <w:pStyle w:val="NoSpacing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72336C79" w14:textId="77777777" w:rsidR="00E773DF" w:rsidRPr="00B41A6F" w:rsidRDefault="00E773DF" w:rsidP="00E773DF">
      <w:pPr>
        <w:pStyle w:val="NoSpacing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14:paraId="39D54030" w14:textId="77777777" w:rsidR="00E773DF" w:rsidRPr="00B41A6F" w:rsidRDefault="00E773DF" w:rsidP="00E773DF">
      <w:pPr>
        <w:pStyle w:val="NoSpacing"/>
        <w:ind w:firstLine="144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ab/>
        <w:t xml:space="preserve">๑.๑ </w:t>
      </w:r>
      <w:r w:rsidRPr="00B41A6F">
        <w:rPr>
          <w:rFonts w:ascii="TH SarabunIT๙" w:hAnsi="TH SarabunIT๙" w:cs="TH SarabunIT๙"/>
          <w:sz w:val="32"/>
          <w:szCs w:val="32"/>
          <w:cs/>
        </w:rPr>
        <w:t xml:space="preserve">ผลสัมฤทธิ์ของงาน (ไม่น้อยกว่าร้อยละ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B41A6F">
        <w:rPr>
          <w:rFonts w:ascii="TH SarabunIT๙" w:hAnsi="TH SarabunIT๙" w:cs="TH SarabunIT๙"/>
          <w:sz w:val="32"/>
          <w:szCs w:val="32"/>
          <w:cs/>
        </w:rPr>
        <w:t>๐) โดยประเมินผลจากปริมาณผลงาน คุณภาพของงาน ความรวดเร็วหรือความตรงต่อเวลา และ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การใช้ทรัพยากรอย่างคุ้มค่า</w:t>
      </w:r>
    </w:p>
    <w:p w14:paraId="450C505F" w14:textId="77777777" w:rsidR="00E773DF" w:rsidRPr="00B41A6F" w:rsidRDefault="00E773DF" w:rsidP="00E773DF">
      <w:pPr>
        <w:pStyle w:val="NoSpacing"/>
        <w:ind w:firstLine="144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ab/>
      </w:r>
      <w:r w:rsidRPr="00B41A6F">
        <w:rPr>
          <w:rFonts w:ascii="TH SarabunIT๙" w:hAnsi="TH SarabunIT๙" w:cs="TH SarabunIT๙"/>
          <w:sz w:val="32"/>
          <w:szCs w:val="32"/>
          <w:cs/>
        </w:rPr>
        <w:t xml:space="preserve">๑.๒  พฤติกรรมการปฏิบัติราชการ (ร้อยละ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41A6F">
        <w:rPr>
          <w:rFonts w:ascii="TH SarabunIT๙" w:hAnsi="TH SarabunIT๙" w:cs="TH SarabunIT๙"/>
          <w:sz w:val="32"/>
          <w:szCs w:val="32"/>
          <w:cs/>
        </w:rPr>
        <w:t>๐) ประกอบด้วย การประเมินสมรรถนะ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ที่เกี่ยวข้องกับการปฏิบัติงานที่ส่งผลต่อความสำเร็จของงานและระบุพฤติกรรมบ่งชี้ที่พึงประสงค์ของแต่ละสมรรถนะ ดังนี้</w:t>
      </w:r>
    </w:p>
    <w:p w14:paraId="04742BAD" w14:textId="77777777" w:rsidR="00E773DF" w:rsidRPr="00B41A6F" w:rsidRDefault="00E773DF" w:rsidP="00E773DF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54777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พนักงานจ้างทั่วไป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 ให้ประเมินสมรรถนะหลัก</w:t>
      </w:r>
      <w:proofErr w:type="gramEnd"/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๕ สมรรถนะ โดยกำหนดระดับสมรรถนะที่คาดหวัง/ต้องการ ในระดับ ๑ </w:t>
      </w:r>
    </w:p>
    <w:p w14:paraId="77BC332F" w14:textId="77777777" w:rsidR="00E773DF" w:rsidRPr="00B41A6F" w:rsidRDefault="00E773DF" w:rsidP="00E773DF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54777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พนักงานจ้างตามภารกิจ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 ให้ประเมินสมรรถนะหลัก</w:t>
      </w:r>
      <w:proofErr w:type="gramEnd"/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๕ สมรรถนะ และสมรรถนะประจำสายงานอย่างน้อย ๓ สมรรถนะ เช่นเดียวกันกับพนักงานส่วนตำบลในลักษณะงานเดียวกัน โดยกำหนดระดับสมรรถนะที่คาดหวัง/ต้องการ ในระดับปฏิบัติงาน หรือ ระดับปฏิบัติการแล้วแต่กรณี</w:t>
      </w:r>
    </w:p>
    <w:p w14:paraId="0A0479C7" w14:textId="77777777" w:rsidR="00E773DF" w:rsidRDefault="00E773DF" w:rsidP="00E773DF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</w:rPr>
        <w:t xml:space="preserve">- </w:t>
      </w:r>
      <w:r w:rsidRPr="0054777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พนักงานจ้างตามภารกิจ สำหรับผู้มีทักษะ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ให้ประเมินสมรรถนะหลัก ๕ สมรรถนะ โดยกำหนดระดับสมรรถนะที่คาดหวัง/ต้องการ ในระดับ ๒ </w:t>
      </w:r>
    </w:p>
    <w:p w14:paraId="68C089C1" w14:textId="77777777" w:rsidR="00E773DF" w:rsidRDefault="00E773DF" w:rsidP="00E773DF">
      <w:pPr>
        <w:pStyle w:val="NoSpacing"/>
        <w:ind w:firstLine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54777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พนักงานจ้าง</w:t>
      </w:r>
      <w:r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 xml:space="preserve">ผู้เชี่ยวชาญพิเศษ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ให้ประเมินสมรรถนะหลัก</w:t>
      </w:r>
      <w:proofErr w:type="gramEnd"/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๕ สมรรถนะ และสมรรถนะประจำสายงานอย่างน้อย ๓ สมรรถนะ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ได้แก่ ความเข้าใจพื้นที่และการเมืองท้องถิ่น ความคิดสร้างสรรค์ เพื่อประโยชน์ท้องถิ่น โดยกำหนดระดับสมรรถนะที่คาดหวัง/ต้องการ ในระดับ ๓</w:t>
      </w:r>
    </w:p>
    <w:p w14:paraId="3D718F60" w14:textId="77777777" w:rsidR="00E773DF" w:rsidRPr="00B41A6F" w:rsidRDefault="00E773DF" w:rsidP="00E773DF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41A6F">
        <w:rPr>
          <w:rFonts w:ascii="TH SarabunIT๙" w:hAnsi="TH SarabunIT๙" w:cs="TH SarabunIT๙"/>
          <w:sz w:val="32"/>
          <w:szCs w:val="32"/>
          <w:cs/>
        </w:rPr>
        <w:t xml:space="preserve">. ระดับการประเมิน ในการประเมินผลการปฏิบัติราชการขององค์การบริหารส่วนตำบลกำปัง ให้จัดกลุ่มคะแนนผลการประเมิน เป็น ๕ ระดับ ได้แก่ ดีเด่น ดีมาก ดี พอใช้ และต้องปรับปรุง โดยมีเกณฑ์คะแนนแต่ละระดับให้เป็นไปตามที่คณะกรรมการพนักงานส่วนตำบลกำหนดโดยอนุโลม </w:t>
      </w:r>
    </w:p>
    <w:p w14:paraId="48961CAF" w14:textId="77777777" w:rsidR="00E773DF" w:rsidRPr="007A691F" w:rsidRDefault="00E773DF" w:rsidP="00E773DF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B41A6F">
        <w:rPr>
          <w:rFonts w:ascii="TH SarabunIT๙" w:hAnsi="TH SarabunIT๙" w:cs="TH SarabunIT๙"/>
          <w:sz w:val="32"/>
          <w:szCs w:val="32"/>
        </w:rPr>
        <w:tab/>
      </w:r>
      <w:r w:rsidRPr="00B41A6F">
        <w:rPr>
          <w:rFonts w:ascii="TH SarabunIT๙" w:hAnsi="TH SarabunIT๙" w:cs="TH SarabunIT๙"/>
          <w:sz w:val="32"/>
          <w:szCs w:val="32"/>
        </w:rPr>
        <w:tab/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41A6F">
        <w:rPr>
          <w:rFonts w:ascii="TH SarabunIT๙" w:hAnsi="TH SarabunIT๙" w:cs="TH SarabunIT๙"/>
          <w:sz w:val="32"/>
          <w:szCs w:val="32"/>
          <w:cs/>
        </w:rPr>
        <w:t>. แบบประเมินผลการปฏิบัติงานให้นำแบบประเมินผลการปฏิบัติงาน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ของพนักงานจ้าง</w:t>
      </w:r>
      <w:r w:rsidRPr="00B41A6F">
        <w:rPr>
          <w:rFonts w:ascii="TH SarabunIT๙" w:hAnsi="TH SarabunIT๙" w:cs="TH SarabunIT๙"/>
          <w:sz w:val="32"/>
          <w:szCs w:val="32"/>
          <w:cs/>
        </w:rPr>
        <w:t>คณะกรรมการพนักงานส่วนตำบลกำหนดโดยอนุโลม</w:t>
      </w:r>
    </w:p>
    <w:p w14:paraId="41D73200" w14:textId="77777777" w:rsidR="00E773DF" w:rsidRPr="007A691F" w:rsidRDefault="00E773DF" w:rsidP="00E773DF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77A60E53" w14:textId="77777777" w:rsidR="00E773DF" w:rsidRPr="00991532" w:rsidRDefault="00E773DF" w:rsidP="00E773DF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91532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14:paraId="38808EAC" w14:textId="77777777" w:rsidR="00E773DF" w:rsidRPr="00991532" w:rsidRDefault="00E773DF" w:rsidP="00E773DF">
      <w:pPr>
        <w:pStyle w:val="NoSpacing"/>
        <w:rPr>
          <w:rFonts w:ascii="TH SarabunPSK" w:hAnsi="TH SarabunPSK" w:cs="TH SarabunPSK"/>
          <w:sz w:val="16"/>
          <w:szCs w:val="16"/>
        </w:rPr>
      </w:pPr>
    </w:p>
    <w:p w14:paraId="36EE3487" w14:textId="301F8D3E" w:rsidR="00E773DF" w:rsidRDefault="00B15881" w:rsidP="00E773DF">
      <w:pPr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3360" behindDoc="1" locked="0" layoutInCell="1" allowOverlap="1" wp14:anchorId="549E0057" wp14:editId="1AC1D5C4">
            <wp:simplePos x="0" y="0"/>
            <wp:positionH relativeFrom="column">
              <wp:posOffset>2066925</wp:posOffset>
            </wp:positionH>
            <wp:positionV relativeFrom="paragraph">
              <wp:posOffset>70485</wp:posOffset>
            </wp:positionV>
            <wp:extent cx="1464321" cy="808990"/>
            <wp:effectExtent l="0" t="0" r="254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21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3DF" w:rsidRPr="00991532">
        <w:rPr>
          <w:rFonts w:ascii="TH SarabunPSK" w:hAnsi="TH SarabunPSK" w:cs="TH SarabunPSK"/>
          <w:sz w:val="32"/>
          <w:szCs w:val="32"/>
        </w:rPr>
        <w:tab/>
      </w:r>
      <w:r w:rsidR="00E773DF" w:rsidRPr="00991532">
        <w:rPr>
          <w:rFonts w:ascii="TH SarabunPSK" w:hAnsi="TH SarabunPSK" w:cs="TH SarabunPSK"/>
          <w:sz w:val="32"/>
          <w:szCs w:val="32"/>
        </w:rPr>
        <w:tab/>
      </w:r>
      <w:r w:rsidR="00E773DF" w:rsidRPr="00991532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  </w:t>
      </w:r>
      <w:r w:rsidR="00E773DF">
        <w:rPr>
          <w:rFonts w:ascii="TH SarabunPSK" w:hAnsi="TH SarabunPSK" w:cs="TH SarabunPSK" w:hint="cs"/>
          <w:sz w:val="32"/>
          <w:szCs w:val="32"/>
          <w:cs/>
        </w:rPr>
        <w:t>๔</w:t>
      </w:r>
      <w:r w:rsidR="00E773DF" w:rsidRPr="009915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73D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773DF" w:rsidRPr="009915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73DF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E773DF" w:rsidRPr="00991532">
        <w:rPr>
          <w:rFonts w:ascii="TH SarabunPSK" w:hAnsi="TH SarabunPSK" w:cs="TH SarabunPSK"/>
          <w:sz w:val="32"/>
          <w:szCs w:val="32"/>
          <w:cs/>
        </w:rPr>
        <w:t xml:space="preserve">  พ.ศ. ๒๕๖</w:t>
      </w:r>
      <w:r w:rsidR="00E773DF"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6B61E2ED" w14:textId="65029BCA" w:rsidR="00E773DF" w:rsidRPr="00991532" w:rsidRDefault="00E773DF" w:rsidP="00E773DF">
      <w:pPr>
        <w:rPr>
          <w:rFonts w:ascii="TH SarabunPSK" w:hAnsi="TH SarabunPSK" w:cs="TH SarabunPSK"/>
          <w:sz w:val="32"/>
          <w:szCs w:val="32"/>
          <w:cs/>
        </w:rPr>
      </w:pPr>
    </w:p>
    <w:p w14:paraId="254B8DAB" w14:textId="77777777" w:rsidR="00E773DF" w:rsidRPr="00991532" w:rsidRDefault="00E773DF" w:rsidP="00E773D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991532">
        <w:rPr>
          <w:rFonts w:ascii="TH SarabunPSK" w:hAnsi="TH SarabunPSK" w:cs="TH SarabunPSK"/>
          <w:sz w:val="32"/>
          <w:szCs w:val="32"/>
          <w:cs/>
        </w:rPr>
        <w:t>(นายมีชัย  จงสันเทียะ)</w:t>
      </w:r>
    </w:p>
    <w:p w14:paraId="5E869E6E" w14:textId="77777777" w:rsidR="00E773DF" w:rsidRDefault="00E773DF" w:rsidP="00E773D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991532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นายกองค์การบริหารส่วนตำบลกำปัง</w:t>
      </w:r>
    </w:p>
    <w:p w14:paraId="6D78BC79" w14:textId="77777777" w:rsidR="00E773DF" w:rsidRDefault="00E773DF" w:rsidP="00E773D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4BE357FB" w14:textId="77777777" w:rsidR="00E773DF" w:rsidRDefault="00E773DF" w:rsidP="00E773D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6BB312EB" w14:textId="77777777" w:rsidR="00E773DF" w:rsidRDefault="00E773DF" w:rsidP="00E773D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4FE9C04D" w14:textId="77777777" w:rsidR="00E773DF" w:rsidRDefault="00E773DF" w:rsidP="00E773D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5583186C" w14:textId="77777777" w:rsidR="00E773DF" w:rsidRDefault="00E773DF" w:rsidP="00E773D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214CC7E5" w14:textId="77777777" w:rsidR="00E773DF" w:rsidRDefault="00E773DF" w:rsidP="00E773D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199D5BCF" w14:textId="77777777" w:rsidR="00E773DF" w:rsidRDefault="00E773DF" w:rsidP="00E773D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44D7CFD8" w14:textId="77777777" w:rsidR="00E773DF" w:rsidRDefault="00E773DF" w:rsidP="00E773D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264D5B6D" w14:textId="77777777" w:rsidR="00E773DF" w:rsidRDefault="00E773DF" w:rsidP="00E773D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22A2FD48" w14:textId="77777777" w:rsidR="00E773DF" w:rsidRPr="00E773DF" w:rsidRDefault="00E773DF">
      <w:bookmarkStart w:id="0" w:name="_GoBack"/>
      <w:bookmarkEnd w:id="0"/>
    </w:p>
    <w:sectPr w:rsidR="00E773DF" w:rsidRPr="00E773DF" w:rsidSect="00E773DF"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DF"/>
    <w:rsid w:val="0033597B"/>
    <w:rsid w:val="008A2593"/>
    <w:rsid w:val="00B15881"/>
    <w:rsid w:val="00E7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2397B"/>
  <w15:chartTrackingRefBased/>
  <w15:docId w15:val="{577865CF-BB8B-4496-B033-22D0C28C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73DF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73DF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2020-10-09T06:31:00Z</dcterms:created>
  <dcterms:modified xsi:type="dcterms:W3CDTF">2020-10-09T07:24:00Z</dcterms:modified>
</cp:coreProperties>
</file>